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P-13870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Fachraumausstattung - Hans-Böckler Berufskolleg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2026-0304-23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Fachraumausstattung Chemie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